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0C1" w14:textId="77777777" w:rsidR="009F7A0D" w:rsidRPr="00DA1721" w:rsidRDefault="009F7A0D" w:rsidP="009F7A0D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DA1721">
        <w:rPr>
          <w:rFonts w:asciiTheme="minorHAnsi" w:eastAsia="Times New Roman" w:hAnsiTheme="minorHAnsi" w:cs="Tahoma"/>
        </w:rPr>
        <w:t>W nawiązaniu do zapisu §4 ust. 11 wzoru umowy, jako że Wykonawca nie ma możliwości dokonania rejestracji w Grodzisku Wlkp., prosimy Zamawiającego o dopuszczenie możliwości rejestracji Sprzętu w innym Wydziale Komunikacji.</w:t>
      </w:r>
    </w:p>
    <w:p w14:paraId="70AF4B61" w14:textId="77777777" w:rsidR="009F7A0D" w:rsidRPr="00DA1721" w:rsidRDefault="009F7A0D" w:rsidP="009F7A0D">
      <w:pPr>
        <w:pStyle w:val="Default"/>
        <w:ind w:left="720"/>
        <w:rPr>
          <w:rFonts w:asciiTheme="minorHAnsi" w:eastAsia="Times New Roman" w:hAnsiTheme="minorHAnsi" w:cs="Tahoma"/>
          <w:b/>
          <w:bCs/>
        </w:rPr>
      </w:pPr>
    </w:p>
    <w:p w14:paraId="1184610B" w14:textId="2D72FBF8" w:rsidR="009F7A0D" w:rsidRDefault="009F7A0D" w:rsidP="009F7A0D">
      <w:pPr>
        <w:pStyle w:val="Default"/>
        <w:ind w:left="720"/>
        <w:rPr>
          <w:rFonts w:asciiTheme="minorHAnsi" w:eastAsia="Times New Roman" w:hAnsiTheme="minorHAnsi" w:cs="Tahoma"/>
          <w:b/>
          <w:bCs/>
        </w:rPr>
      </w:pPr>
      <w:r w:rsidRPr="00DA1721">
        <w:rPr>
          <w:rFonts w:asciiTheme="minorHAnsi" w:eastAsia="Times New Roman" w:hAnsiTheme="minorHAnsi" w:cs="Tahoma"/>
          <w:b/>
          <w:bCs/>
        </w:rPr>
        <w:t>Odpowiedź</w:t>
      </w:r>
      <w:r w:rsidR="00DA1721">
        <w:rPr>
          <w:rFonts w:asciiTheme="minorHAnsi" w:eastAsia="Times New Roman" w:hAnsiTheme="minorHAnsi" w:cs="Tahoma"/>
          <w:b/>
          <w:bCs/>
        </w:rPr>
        <w:t>:</w:t>
      </w:r>
    </w:p>
    <w:p w14:paraId="3F44596E" w14:textId="77777777" w:rsidR="00DA1721" w:rsidRPr="00DA1721" w:rsidRDefault="00DA1721" w:rsidP="009F7A0D">
      <w:pPr>
        <w:pStyle w:val="Default"/>
        <w:ind w:left="720"/>
        <w:rPr>
          <w:rFonts w:asciiTheme="minorHAnsi" w:hAnsiTheme="minorHAnsi"/>
          <w:b/>
          <w:bCs/>
        </w:rPr>
      </w:pPr>
    </w:p>
    <w:p w14:paraId="305090BC" w14:textId="2D56A415" w:rsidR="009F7A0D" w:rsidRPr="00DA1721" w:rsidRDefault="00DA1721" w:rsidP="009F7A0D">
      <w:pPr>
        <w:pStyle w:val="Default"/>
        <w:ind w:left="720"/>
        <w:rPr>
          <w:rFonts w:asciiTheme="minorHAnsi" w:hAnsiTheme="minorHAnsi"/>
        </w:rPr>
      </w:pPr>
      <w:r w:rsidRPr="00DA1721">
        <w:rPr>
          <w:rFonts w:asciiTheme="minorHAnsi" w:hAnsiTheme="minorHAnsi"/>
        </w:rPr>
        <w:t>Zamawiający koryguje treść §4 ust. 11 wzoru umowy i nadaje mu brzmienie:</w:t>
      </w:r>
    </w:p>
    <w:p w14:paraId="3F9FE3AF" w14:textId="32012B66" w:rsidR="00DA1721" w:rsidRPr="00DA1721" w:rsidRDefault="00DA1721" w:rsidP="009F7A0D">
      <w:pPr>
        <w:pStyle w:val="Default"/>
        <w:ind w:left="720"/>
        <w:rPr>
          <w:rFonts w:asciiTheme="minorHAnsi" w:hAnsiTheme="minorHAnsi"/>
        </w:rPr>
      </w:pPr>
      <w:r w:rsidRPr="00DA1721">
        <w:rPr>
          <w:rFonts w:asciiTheme="minorHAnsi" w:eastAsia="Calibri" w:hAnsiTheme="minorHAnsi"/>
        </w:rPr>
        <w:t>„</w:t>
      </w:r>
      <w:r w:rsidRPr="00DA1721">
        <w:rPr>
          <w:rFonts w:asciiTheme="minorHAnsi" w:eastAsia="Calibri" w:hAnsiTheme="minorHAnsi"/>
        </w:rPr>
        <w:t>Wykonawca pokryje koszty opłaty pierwszej rejestracji we właściwym Wydziale Komunikacji.</w:t>
      </w:r>
      <w:r w:rsidRPr="00DA1721">
        <w:rPr>
          <w:rFonts w:asciiTheme="minorHAnsi" w:eastAsia="Calibri" w:hAnsiTheme="minorHAnsi"/>
        </w:rPr>
        <w:t>”</w:t>
      </w:r>
    </w:p>
    <w:p w14:paraId="2847D04D" w14:textId="61654104" w:rsidR="00DA1721" w:rsidRPr="00DA1721" w:rsidRDefault="00DA1721" w:rsidP="009F7A0D">
      <w:pPr>
        <w:pStyle w:val="Default"/>
        <w:ind w:left="720"/>
        <w:rPr>
          <w:rFonts w:asciiTheme="minorHAnsi" w:hAnsiTheme="minorHAnsi"/>
        </w:rPr>
      </w:pPr>
    </w:p>
    <w:p w14:paraId="4E9D463D" w14:textId="77777777" w:rsidR="009F7A0D" w:rsidRPr="00DA1721" w:rsidRDefault="009F7A0D" w:rsidP="009F7A0D">
      <w:pPr>
        <w:numPr>
          <w:ilvl w:val="0"/>
          <w:numId w:val="1"/>
        </w:numPr>
        <w:tabs>
          <w:tab w:val="left" w:pos="284"/>
        </w:tabs>
        <w:rPr>
          <w:rFonts w:asciiTheme="minorHAnsi" w:eastAsia="Times New Roman" w:hAnsiTheme="minorHAnsi" w:cs="Tahoma"/>
          <w:sz w:val="24"/>
          <w:szCs w:val="24"/>
        </w:rPr>
      </w:pPr>
      <w:bookmarkStart w:id="0" w:name="_Hlk194408843"/>
      <w:bookmarkStart w:id="1" w:name="_Hlk202342842"/>
      <w:r w:rsidRPr="00DA1721">
        <w:rPr>
          <w:rFonts w:asciiTheme="minorHAnsi" w:eastAsia="Times New Roman" w:hAnsiTheme="minorHAnsi" w:cs="Tahoma"/>
          <w:sz w:val="24"/>
          <w:szCs w:val="24"/>
        </w:rPr>
        <w:t xml:space="preserve">Prosimy Zamawiającego o </w:t>
      </w:r>
      <w:proofErr w:type="gramStart"/>
      <w:r w:rsidRPr="00DA1721">
        <w:rPr>
          <w:rFonts w:asciiTheme="minorHAnsi" w:eastAsia="Times New Roman" w:hAnsiTheme="minorHAnsi" w:cs="Tahoma"/>
          <w:sz w:val="24"/>
          <w:szCs w:val="24"/>
        </w:rPr>
        <w:t>doprecyzowanie,</w:t>
      </w:r>
      <w:proofErr w:type="gramEnd"/>
      <w:r w:rsidRPr="00DA1721">
        <w:rPr>
          <w:rFonts w:asciiTheme="minorHAnsi" w:eastAsia="Times New Roman" w:hAnsiTheme="minorHAnsi" w:cs="Tahoma"/>
          <w:sz w:val="24"/>
          <w:szCs w:val="24"/>
        </w:rPr>
        <w:t xml:space="preserve"> czy opłata wstępna płatna będzie „nie później niż w terminie 14 dni od dnia podpisania umowy” (zgodnie z SWZ) czy też „nie później niż w terminie 7 dni od dnia podpisania umowy” (zgodnie z zapisami wzoru umowy)?</w:t>
      </w:r>
    </w:p>
    <w:p w14:paraId="69235C92" w14:textId="77777777" w:rsidR="009F7A0D" w:rsidRPr="00DA1721" w:rsidRDefault="009F7A0D" w:rsidP="009F7A0D">
      <w:pPr>
        <w:pStyle w:val="Akapitzlist"/>
        <w:rPr>
          <w:rFonts w:asciiTheme="minorHAnsi" w:eastAsia="Times New Roman" w:hAnsiTheme="minorHAnsi" w:cs="Tahoma"/>
          <w:sz w:val="24"/>
          <w:szCs w:val="24"/>
        </w:rPr>
      </w:pPr>
    </w:p>
    <w:p w14:paraId="5D621B81" w14:textId="17C6080C" w:rsidR="009F7A0D" w:rsidRPr="00DA1721" w:rsidRDefault="009F7A0D" w:rsidP="009F7A0D">
      <w:pPr>
        <w:tabs>
          <w:tab w:val="left" w:pos="284"/>
        </w:tabs>
        <w:ind w:left="720"/>
        <w:rPr>
          <w:rFonts w:asciiTheme="minorHAnsi" w:eastAsia="Times New Roman" w:hAnsiTheme="minorHAnsi" w:cs="Tahoma"/>
          <w:b/>
          <w:bCs/>
          <w:sz w:val="24"/>
          <w:szCs w:val="24"/>
        </w:rPr>
      </w:pPr>
      <w:r w:rsidRPr="00DA1721">
        <w:rPr>
          <w:rFonts w:asciiTheme="minorHAnsi" w:eastAsia="Times New Roman" w:hAnsiTheme="minorHAnsi" w:cs="Tahoma"/>
          <w:b/>
          <w:bCs/>
          <w:sz w:val="24"/>
          <w:szCs w:val="24"/>
        </w:rPr>
        <w:t>Odpowiedź:</w:t>
      </w:r>
    </w:p>
    <w:p w14:paraId="6BD7B81C" w14:textId="77777777" w:rsidR="009F7A0D" w:rsidRPr="00DA1721" w:rsidRDefault="009F7A0D" w:rsidP="009F7A0D">
      <w:pPr>
        <w:tabs>
          <w:tab w:val="left" w:pos="284"/>
        </w:tabs>
        <w:ind w:left="720"/>
        <w:rPr>
          <w:rFonts w:asciiTheme="minorHAnsi" w:eastAsia="Times New Roman" w:hAnsiTheme="minorHAnsi" w:cs="Tahoma"/>
          <w:sz w:val="24"/>
          <w:szCs w:val="24"/>
        </w:rPr>
      </w:pPr>
    </w:p>
    <w:p w14:paraId="1C30FA70" w14:textId="74D069C9" w:rsidR="009F7A0D" w:rsidRPr="00DA1721" w:rsidRDefault="009F7A0D" w:rsidP="009F7A0D">
      <w:pPr>
        <w:tabs>
          <w:tab w:val="left" w:pos="284"/>
        </w:tabs>
        <w:ind w:left="720"/>
        <w:rPr>
          <w:rFonts w:asciiTheme="minorHAnsi" w:eastAsia="Times New Roman" w:hAnsiTheme="minorHAnsi" w:cs="Tahoma"/>
          <w:sz w:val="24"/>
          <w:szCs w:val="24"/>
        </w:rPr>
      </w:pPr>
      <w:r w:rsidRPr="00DA1721">
        <w:rPr>
          <w:rFonts w:asciiTheme="minorHAnsi" w:eastAsia="Times New Roman" w:hAnsiTheme="minorHAnsi" w:cs="Tahoma"/>
          <w:sz w:val="24"/>
          <w:szCs w:val="24"/>
        </w:rPr>
        <w:t xml:space="preserve">Zamawiający koryguje treść </w:t>
      </w:r>
      <w:r w:rsidR="00DA1721" w:rsidRPr="00DA1721">
        <w:rPr>
          <w:rFonts w:asciiTheme="minorHAnsi" w:eastAsia="Times New Roman" w:hAnsiTheme="minorHAnsi" w:cs="Tahoma"/>
          <w:sz w:val="24"/>
          <w:szCs w:val="24"/>
        </w:rPr>
        <w:t>SWZ rozdz. IV pkt.3.1) i ujednolica termin zapłaty opłaty wstępnej na 7 dni.</w:t>
      </w:r>
    </w:p>
    <w:p w14:paraId="349BF0F2" w14:textId="06AE5017" w:rsidR="009F7A0D" w:rsidRPr="00DA1721" w:rsidRDefault="009F7A0D" w:rsidP="009F7A0D">
      <w:pPr>
        <w:tabs>
          <w:tab w:val="left" w:pos="284"/>
        </w:tabs>
        <w:ind w:left="720"/>
        <w:rPr>
          <w:rFonts w:asciiTheme="minorHAnsi" w:eastAsia="Times New Roman" w:hAnsiTheme="minorHAnsi" w:cs="Tahoma"/>
          <w:sz w:val="24"/>
          <w:szCs w:val="24"/>
        </w:rPr>
      </w:pPr>
    </w:p>
    <w:p w14:paraId="029C6782" w14:textId="77777777" w:rsidR="009F7A0D" w:rsidRPr="00DA1721" w:rsidRDefault="009F7A0D" w:rsidP="009F7A0D">
      <w:pPr>
        <w:pStyle w:val="Akapitzlist"/>
        <w:rPr>
          <w:rFonts w:asciiTheme="minorHAnsi" w:eastAsia="Times New Roman" w:hAnsiTheme="minorHAnsi" w:cs="Tahoma"/>
          <w:sz w:val="24"/>
          <w:szCs w:val="24"/>
        </w:rPr>
      </w:pPr>
      <w:bookmarkStart w:id="2" w:name="_Hlk221787831"/>
      <w:bookmarkEnd w:id="0"/>
    </w:p>
    <w:p w14:paraId="453B956E" w14:textId="77777777" w:rsidR="009F7A0D" w:rsidRPr="00DA1721" w:rsidRDefault="009F7A0D" w:rsidP="009F7A0D">
      <w:pPr>
        <w:numPr>
          <w:ilvl w:val="0"/>
          <w:numId w:val="1"/>
        </w:numPr>
        <w:tabs>
          <w:tab w:val="left" w:pos="284"/>
        </w:tabs>
        <w:spacing w:after="240"/>
        <w:rPr>
          <w:rFonts w:asciiTheme="minorHAnsi" w:eastAsia="Times New Roman" w:hAnsiTheme="minorHAnsi" w:cs="Tahoma"/>
          <w:sz w:val="24"/>
          <w:szCs w:val="24"/>
        </w:rPr>
      </w:pPr>
      <w:bookmarkStart w:id="3" w:name="_Hlk194408926"/>
      <w:bookmarkStart w:id="4" w:name="_Hlk201064373"/>
      <w:r w:rsidRPr="00DA1721">
        <w:rPr>
          <w:rFonts w:asciiTheme="minorHAnsi" w:eastAsia="Times New Roman" w:hAnsiTheme="minorHAnsi" w:cs="Tahoma"/>
          <w:sz w:val="24"/>
          <w:szCs w:val="24"/>
        </w:rPr>
        <w:t>Zwracamy się z uprzejmą prośbą o zmniejszenie wskazanych przez Zamawiającego kar umownych o 50%.</w:t>
      </w:r>
      <w:bookmarkEnd w:id="1"/>
      <w:bookmarkEnd w:id="2"/>
      <w:bookmarkEnd w:id="3"/>
      <w:bookmarkEnd w:id="4"/>
    </w:p>
    <w:p w14:paraId="4868E1CF" w14:textId="47951325" w:rsidR="009F7A0D" w:rsidRDefault="009F7A0D" w:rsidP="009F7A0D">
      <w:pPr>
        <w:pStyle w:val="Akapitzlist"/>
        <w:rPr>
          <w:rFonts w:asciiTheme="minorHAnsi" w:eastAsia="Times New Roman" w:hAnsiTheme="minorHAnsi" w:cs="Tahoma"/>
          <w:b/>
          <w:bCs/>
          <w:sz w:val="24"/>
          <w:szCs w:val="24"/>
        </w:rPr>
      </w:pPr>
      <w:r w:rsidRPr="00DA1721">
        <w:rPr>
          <w:rFonts w:asciiTheme="minorHAnsi" w:eastAsia="Times New Roman" w:hAnsiTheme="minorHAnsi" w:cs="Tahoma"/>
          <w:b/>
          <w:bCs/>
          <w:sz w:val="24"/>
          <w:szCs w:val="24"/>
        </w:rPr>
        <w:t>Odpowiedź:</w:t>
      </w:r>
    </w:p>
    <w:p w14:paraId="57439DFE" w14:textId="77777777" w:rsidR="00DA1721" w:rsidRPr="00DA1721" w:rsidRDefault="00DA1721" w:rsidP="009F7A0D">
      <w:pPr>
        <w:pStyle w:val="Akapitzlist"/>
        <w:rPr>
          <w:rFonts w:asciiTheme="minorHAnsi" w:eastAsia="Times New Roman" w:hAnsiTheme="minorHAnsi" w:cs="Tahoma"/>
          <w:b/>
          <w:bCs/>
          <w:sz w:val="24"/>
          <w:szCs w:val="24"/>
        </w:rPr>
      </w:pPr>
    </w:p>
    <w:p w14:paraId="1E527B40" w14:textId="425F77AD" w:rsidR="009F7A0D" w:rsidRPr="00DA1721" w:rsidRDefault="009F7A0D" w:rsidP="009F7A0D">
      <w:pPr>
        <w:pStyle w:val="Akapitzlist"/>
        <w:rPr>
          <w:rFonts w:asciiTheme="minorHAnsi" w:eastAsia="Times New Roman" w:hAnsiTheme="minorHAnsi" w:cs="Tahoma"/>
          <w:sz w:val="24"/>
          <w:szCs w:val="24"/>
        </w:rPr>
      </w:pPr>
      <w:r w:rsidRPr="00DA1721">
        <w:rPr>
          <w:rFonts w:asciiTheme="minorHAnsi" w:eastAsia="Times New Roman" w:hAnsiTheme="minorHAnsi" w:cs="Tahoma"/>
          <w:sz w:val="24"/>
          <w:szCs w:val="24"/>
        </w:rPr>
        <w:t>Zamawiający nie wyraża zgody na zmniejszenie kar umownych.</w:t>
      </w:r>
    </w:p>
    <w:p w14:paraId="665E3D77" w14:textId="77777777" w:rsidR="009F7A0D" w:rsidRPr="00DA1721" w:rsidRDefault="009F7A0D" w:rsidP="009F7A0D">
      <w:pPr>
        <w:tabs>
          <w:tab w:val="left" w:pos="284"/>
        </w:tabs>
        <w:spacing w:after="240"/>
        <w:ind w:left="720"/>
        <w:rPr>
          <w:rFonts w:asciiTheme="minorHAnsi" w:eastAsia="Times New Roman" w:hAnsiTheme="minorHAnsi" w:cs="Tahoma"/>
          <w:sz w:val="24"/>
          <w:szCs w:val="24"/>
        </w:rPr>
      </w:pPr>
    </w:p>
    <w:p w14:paraId="19E08770" w14:textId="77777777" w:rsidR="009F7A0D" w:rsidRPr="00DA1721" w:rsidRDefault="009F7A0D" w:rsidP="009F7A0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="Tahoma"/>
          <w:sz w:val="24"/>
          <w:szCs w:val="24"/>
        </w:rPr>
      </w:pPr>
      <w:r w:rsidRPr="00DA1721">
        <w:rPr>
          <w:rFonts w:asciiTheme="minorHAnsi" w:hAnsiTheme="minorHAnsi" w:cs="Tahoma"/>
          <w:sz w:val="24"/>
          <w:szCs w:val="24"/>
        </w:rPr>
        <w:t xml:space="preserve">Zwracamy się z uprzejmą prośbą o udostępnienie SWZ w wersji dostępnej cyfrowo np. w formacie </w:t>
      </w:r>
      <w:proofErr w:type="spellStart"/>
      <w:r w:rsidRPr="00DA1721">
        <w:rPr>
          <w:rFonts w:asciiTheme="minorHAnsi" w:hAnsiTheme="minorHAnsi" w:cs="Tahoma"/>
          <w:sz w:val="24"/>
          <w:szCs w:val="24"/>
        </w:rPr>
        <w:t>word</w:t>
      </w:r>
      <w:proofErr w:type="spellEnd"/>
      <w:r w:rsidRPr="00DA1721">
        <w:rPr>
          <w:rFonts w:asciiTheme="minorHAnsi" w:hAnsiTheme="minorHAnsi" w:cs="Tahoma"/>
          <w:sz w:val="24"/>
          <w:szCs w:val="24"/>
        </w:rPr>
        <w:t>, wygenerowany pdf (nie skan).</w:t>
      </w:r>
    </w:p>
    <w:p w14:paraId="06872E49" w14:textId="77777777" w:rsidR="001C0C9A" w:rsidRPr="00DA1721" w:rsidRDefault="001C0C9A">
      <w:pPr>
        <w:rPr>
          <w:rFonts w:asciiTheme="minorHAnsi" w:hAnsiTheme="minorHAnsi"/>
          <w:sz w:val="24"/>
          <w:szCs w:val="24"/>
        </w:rPr>
      </w:pPr>
    </w:p>
    <w:p w14:paraId="5FD21AD8" w14:textId="77777777" w:rsidR="009F7A0D" w:rsidRPr="00DA1721" w:rsidRDefault="009F7A0D" w:rsidP="009F7A0D">
      <w:pPr>
        <w:ind w:left="708"/>
        <w:rPr>
          <w:rFonts w:asciiTheme="minorHAnsi" w:hAnsiTheme="minorHAnsi"/>
          <w:b/>
          <w:bCs/>
          <w:sz w:val="24"/>
          <w:szCs w:val="24"/>
        </w:rPr>
      </w:pPr>
      <w:r w:rsidRPr="00DA1721">
        <w:rPr>
          <w:rFonts w:asciiTheme="minorHAnsi" w:hAnsiTheme="minorHAnsi"/>
          <w:b/>
          <w:bCs/>
          <w:sz w:val="24"/>
          <w:szCs w:val="24"/>
        </w:rPr>
        <w:t>Odpowiedź:</w:t>
      </w:r>
    </w:p>
    <w:p w14:paraId="1C377DA0" w14:textId="77777777" w:rsidR="00DA1721" w:rsidRPr="00DA1721" w:rsidRDefault="00DA1721" w:rsidP="009F7A0D">
      <w:pPr>
        <w:ind w:left="708"/>
        <w:rPr>
          <w:rFonts w:asciiTheme="minorHAnsi" w:hAnsiTheme="minorHAnsi"/>
          <w:sz w:val="24"/>
          <w:szCs w:val="24"/>
        </w:rPr>
      </w:pPr>
    </w:p>
    <w:p w14:paraId="6449F140" w14:textId="3FC41122" w:rsidR="009F7A0D" w:rsidRPr="00DA1721" w:rsidRDefault="009F7A0D" w:rsidP="009F7A0D">
      <w:pPr>
        <w:ind w:left="708"/>
        <w:rPr>
          <w:rFonts w:asciiTheme="minorHAnsi" w:hAnsiTheme="minorHAnsi"/>
          <w:sz w:val="24"/>
          <w:szCs w:val="24"/>
        </w:rPr>
      </w:pPr>
      <w:r w:rsidRPr="00DA1721">
        <w:rPr>
          <w:rFonts w:asciiTheme="minorHAnsi" w:hAnsiTheme="minorHAnsi"/>
          <w:sz w:val="24"/>
          <w:szCs w:val="24"/>
        </w:rPr>
        <w:t xml:space="preserve">Zamawiający zamieszcza SWZ w </w:t>
      </w:r>
      <w:proofErr w:type="gramStart"/>
      <w:r w:rsidRPr="00DA1721">
        <w:rPr>
          <w:rFonts w:asciiTheme="minorHAnsi" w:hAnsiTheme="minorHAnsi"/>
          <w:sz w:val="24"/>
          <w:szCs w:val="24"/>
        </w:rPr>
        <w:t>formacie .</w:t>
      </w:r>
      <w:proofErr w:type="spellStart"/>
      <w:r w:rsidRPr="00DA1721">
        <w:rPr>
          <w:rFonts w:asciiTheme="minorHAnsi" w:hAnsiTheme="minorHAnsi"/>
          <w:sz w:val="24"/>
          <w:szCs w:val="24"/>
        </w:rPr>
        <w:t>word</w:t>
      </w:r>
      <w:proofErr w:type="spellEnd"/>
      <w:proofErr w:type="gramEnd"/>
      <w:r w:rsidRPr="00DA1721">
        <w:rPr>
          <w:rFonts w:asciiTheme="minorHAnsi" w:hAnsiTheme="minorHAnsi"/>
          <w:sz w:val="24"/>
          <w:szCs w:val="24"/>
        </w:rPr>
        <w:t>.</w:t>
      </w:r>
    </w:p>
    <w:sectPr w:rsidR="009F7A0D" w:rsidRPr="00DA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3E"/>
    <w:multiLevelType w:val="hybridMultilevel"/>
    <w:tmpl w:val="A5787B3C"/>
    <w:lvl w:ilvl="0" w:tplc="8BC0B7D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66EF1"/>
    <w:multiLevelType w:val="multilevel"/>
    <w:tmpl w:val="092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61396">
    <w:abstractNumId w:val="0"/>
  </w:num>
  <w:num w:numId="2" w16cid:durableId="27198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0D"/>
    <w:rsid w:val="00196DAF"/>
    <w:rsid w:val="001C0C9A"/>
    <w:rsid w:val="009F7A0D"/>
    <w:rsid w:val="00B313F8"/>
    <w:rsid w:val="00D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835E"/>
  <w15:chartTrackingRefBased/>
  <w15:docId w15:val="{58020C74-7EBA-4CC2-B2B9-03B4276C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A0D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A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A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A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A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A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A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A0D"/>
    <w:rPr>
      <w:i/>
      <w:iCs/>
      <w:color w:val="404040" w:themeColor="text1" w:themeTint="BF"/>
    </w:rPr>
  </w:style>
  <w:style w:type="paragraph" w:styleId="Akapitzlist">
    <w:name w:val="List Paragraph"/>
    <w:aliases w:val="Wypunktowanie,L1,Numerowanie,Akapit z listą5,CW_Lista,Odstavec,normalny tekst,List Paragraph,2 heading,A_wyliczenie,K-P_odwolanie,maz_wyliczenie,opis dzialania,Nagłowek 3,Preambuła,Akapit z listą BS,Kolorowa lista — akcent 11,Dot pt,l"/>
    <w:basedOn w:val="Normalny"/>
    <w:link w:val="AkapitzlistZnak"/>
    <w:uiPriority w:val="34"/>
    <w:qFormat/>
    <w:rsid w:val="009F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A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A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7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AkapitzlistZnak">
    <w:name w:val="Akapit z listą Znak"/>
    <w:aliases w:val="Wypunktowanie Znak,L1 Znak,Numerowanie Znak,Akapit z listą5 Znak,CW_Lista Znak,Odstavec Znak,normalny tekst Znak,List Paragraph Znak,2 heading Znak,A_wyliczenie Znak,K-P_odwolanie Znak,maz_wyliczenie Znak,opis dzialania Znak,l Znak"/>
    <w:basedOn w:val="Domylnaczcionkaakapitu"/>
    <w:link w:val="Akapitzlist"/>
    <w:uiPriority w:val="34"/>
    <w:qFormat/>
    <w:locked/>
    <w:rsid w:val="009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Grzanowska</dc:creator>
  <cp:keywords/>
  <dc:description/>
  <cp:lastModifiedBy>Anna Grzanowska</cp:lastModifiedBy>
  <cp:revision>1</cp:revision>
  <dcterms:created xsi:type="dcterms:W3CDTF">2026-03-10T10:36:00Z</dcterms:created>
  <dcterms:modified xsi:type="dcterms:W3CDTF">2026-03-10T11:22:00Z</dcterms:modified>
</cp:coreProperties>
</file>